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19" w:rsidRPr="00A822C2" w:rsidRDefault="00A822C2" w:rsidP="00C75C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-149860</wp:posOffset>
            </wp:positionV>
            <wp:extent cx="1521460" cy="715645"/>
            <wp:effectExtent l="19050" t="0" r="2540" b="0"/>
            <wp:wrapSquare wrapText="bothSides"/>
            <wp:docPr id="6" name="Image 5" descr="LOGO SEL 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L GENERIQ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CD9" w:rsidRPr="00A822C2">
        <w:rPr>
          <w:rFonts w:ascii="Arial" w:hAnsi="Arial" w:cs="Arial"/>
          <w:b/>
          <w:sz w:val="32"/>
          <w:szCs w:val="32"/>
        </w:rPr>
        <w:t>Le dossier d’animation pour la journée du SEL est disponible !</w:t>
      </w:r>
    </w:p>
    <w:p w:rsidR="00C75CD9" w:rsidRPr="00A822C2" w:rsidRDefault="00C75CD9" w:rsidP="00A8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 xml:space="preserve">Dimanche 24 mars 2013 sera la journée du SEL dans les Églises. Un dossier d’animation est maintenant disponible gratuitement sur </w:t>
      </w:r>
      <w:hyperlink r:id="rId7" w:history="1">
        <w:r w:rsidR="00F945B4" w:rsidRPr="00CA1703">
          <w:rPr>
            <w:rStyle w:val="Lienhypertexte"/>
            <w:rFonts w:ascii="Arial" w:hAnsi="Arial" w:cs="Arial"/>
          </w:rPr>
          <w:t>http://selfrance.org/index.php?id=1071</w:t>
        </w:r>
      </w:hyperlink>
      <w:r w:rsidR="00F945B4">
        <w:rPr>
          <w:rFonts w:ascii="Arial" w:hAnsi="Arial" w:cs="Arial"/>
        </w:rPr>
        <w:t xml:space="preserve"> </w:t>
      </w:r>
      <w:r w:rsidRPr="00A822C2">
        <w:rPr>
          <w:rFonts w:ascii="Arial" w:hAnsi="Arial" w:cs="Arial"/>
        </w:rPr>
        <w:t xml:space="preserve"> </w:t>
      </w:r>
    </w:p>
    <w:p w:rsidR="00C75CD9" w:rsidRDefault="00C75CD9" w:rsidP="00A8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>Cette année la pièce maîtresse du dossier est le film « 58 : », un court-métrage de 40 minutes qui interpelle l’Église. Le dossier du SEL propose des fiches pour organiser une séance de cinéma pas comme les autres</w:t>
      </w:r>
      <w:r w:rsidR="00394BF8">
        <w:rPr>
          <w:rFonts w:ascii="Arial" w:hAnsi="Arial" w:cs="Arial"/>
        </w:rPr>
        <w:t xml:space="preserve"> et vous permettra de rencontrer des personnes formidables qui se battent contre la pauvreté dans leur pays</w:t>
      </w:r>
      <w:r w:rsidR="00A822C2" w:rsidRPr="00A822C2">
        <w:rPr>
          <w:rFonts w:ascii="Arial" w:hAnsi="Arial" w:cs="Arial"/>
        </w:rPr>
        <w:t xml:space="preserve">. </w:t>
      </w:r>
    </w:p>
    <w:p w:rsidR="00D95278" w:rsidRPr="00A822C2" w:rsidRDefault="00F368E7" w:rsidP="00A8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D’autre part, le dossier fournit les éléments nécessaires pour organiser une journée SEL dans son Église pour les petits et les grands.</w:t>
      </w:r>
    </w:p>
    <w:p w:rsidR="00C75CD9" w:rsidRPr="00A822C2" w:rsidRDefault="00C75CD9" w:rsidP="00C75CD9">
      <w:pP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 xml:space="preserve">Parmi les autres éléments du dossier : </w:t>
      </w:r>
    </w:p>
    <w:p w:rsidR="00C75CD9" w:rsidRPr="00A822C2" w:rsidRDefault="00C75CD9" w:rsidP="00C75CD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>Une trame de culte autour d’Ésaïe 58</w:t>
      </w:r>
    </w:p>
    <w:p w:rsidR="00C75CD9" w:rsidRPr="00A822C2" w:rsidRDefault="00C75CD9" w:rsidP="00C75CD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>Des fiches pour des activités d’école du dimanche (3-5 ans et 6-11 ans)</w:t>
      </w:r>
    </w:p>
    <w:p w:rsidR="00A822C2" w:rsidRPr="00A822C2" w:rsidRDefault="00A822C2" w:rsidP="00C75CD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>Des fiches pour organiser un débat avec les adultes et avec les jeunes</w:t>
      </w:r>
    </w:p>
    <w:p w:rsidR="00C75CD9" w:rsidRPr="00A822C2" w:rsidRDefault="00C75CD9" w:rsidP="00C75CD9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>Des textes de réflexion biblique sur l’engagement chrétien contre la pauvreté</w:t>
      </w:r>
    </w:p>
    <w:p w:rsidR="00C75CD9" w:rsidRPr="00A822C2" w:rsidRDefault="00C75CD9" w:rsidP="00C75CD9">
      <w:pP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>Le film « 58 : » peut être téléchargé sur Internet ou commandé gratuitement par DVD (disponible à partir du 11 février).</w:t>
      </w:r>
    </w:p>
    <w:p w:rsidR="00C75CD9" w:rsidRPr="00A822C2" w:rsidRDefault="00C75CD9" w:rsidP="00C75CD9">
      <w:pP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>Le SEL invite chaque année les Églises à mettre de côté un dimanche pour se préoccuper des plus pauvres</w:t>
      </w:r>
      <w:r w:rsidR="00A822C2" w:rsidRPr="00A822C2">
        <w:rPr>
          <w:rFonts w:ascii="Arial" w:hAnsi="Arial" w:cs="Arial"/>
        </w:rPr>
        <w:t>. Il leur propose à cette occasion des animations, des réflexions et des propositions d’actions concrètes.</w:t>
      </w:r>
    </w:p>
    <w:p w:rsidR="00A822C2" w:rsidRPr="00A822C2" w:rsidRDefault="00A822C2" w:rsidP="00C75CD9">
      <w:pPr>
        <w:jc w:val="both"/>
        <w:rPr>
          <w:rFonts w:ascii="Arial" w:hAnsi="Arial" w:cs="Arial"/>
        </w:rPr>
      </w:pPr>
      <w:r w:rsidRPr="00A822C2">
        <w:rPr>
          <w:rFonts w:ascii="Arial" w:hAnsi="Arial" w:cs="Arial"/>
          <w:bdr w:val="single" w:sz="4" w:space="0" w:color="auto"/>
        </w:rPr>
        <w:t xml:space="preserve">Contact presse : Daniel Hillion – </w:t>
      </w:r>
      <w:hyperlink r:id="rId8" w:history="1">
        <w:r w:rsidRPr="00A822C2">
          <w:rPr>
            <w:rStyle w:val="Lienhypertexte"/>
            <w:rFonts w:ascii="Arial" w:hAnsi="Arial" w:cs="Arial"/>
            <w:bdr w:val="single" w:sz="4" w:space="0" w:color="auto"/>
          </w:rPr>
          <w:t>dhillion@selfrance.org</w:t>
        </w:r>
      </w:hyperlink>
      <w:r w:rsidR="0095030F">
        <w:rPr>
          <w:rFonts w:ascii="Arial" w:hAnsi="Arial" w:cs="Arial"/>
          <w:bdr w:val="single" w:sz="4" w:space="0" w:color="auto"/>
        </w:rPr>
        <w:t xml:space="preserve"> – 01.45.36.41.57 – 04</w:t>
      </w:r>
      <w:r w:rsidRPr="00A822C2">
        <w:rPr>
          <w:rFonts w:ascii="Arial" w:hAnsi="Arial" w:cs="Arial"/>
          <w:bdr w:val="single" w:sz="4" w:space="0" w:color="auto"/>
        </w:rPr>
        <w:t xml:space="preserve"> février 2013</w:t>
      </w:r>
    </w:p>
    <w:p w:rsidR="00A822C2" w:rsidRPr="00A822C2" w:rsidRDefault="00A822C2" w:rsidP="00A822C2">
      <w:pPr>
        <w:jc w:val="both"/>
        <w:rPr>
          <w:rFonts w:ascii="Arial" w:hAnsi="Arial" w:cs="Arial"/>
        </w:rPr>
      </w:pPr>
      <w:r w:rsidRPr="00A822C2">
        <w:rPr>
          <w:rFonts w:ascii="Arial" w:hAnsi="Arial" w:cs="Arial"/>
        </w:rPr>
        <w:t>Une action chrétienne dans un monde en détresse</w:t>
      </w:r>
      <w:r w:rsidRPr="00A822C2">
        <w:rPr>
          <w:rFonts w:ascii="Arial" w:hAnsi="Arial" w:cs="Arial"/>
          <w:noProof/>
          <w:lang w:eastAsia="fr-F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6451600</wp:posOffset>
            </wp:positionH>
            <wp:positionV relativeFrom="paragraph">
              <wp:posOffset>10015220</wp:posOffset>
            </wp:positionV>
            <wp:extent cx="168275" cy="168275"/>
            <wp:effectExtent l="19050" t="0" r="3175" b="0"/>
            <wp:wrapNone/>
            <wp:docPr id="3" name="Image 3" descr="point-bleu-pour-baseli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point-bleu-pour-baseline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2C2">
        <w:rPr>
          <w:rFonts w:ascii="Arial" w:hAnsi="Arial" w:cs="Arial"/>
          <w:noProof/>
          <w:lang w:eastAsia="fr-F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6451600</wp:posOffset>
            </wp:positionH>
            <wp:positionV relativeFrom="paragraph">
              <wp:posOffset>10015220</wp:posOffset>
            </wp:positionV>
            <wp:extent cx="168275" cy="168275"/>
            <wp:effectExtent l="19050" t="0" r="3175" b="0"/>
            <wp:wrapNone/>
            <wp:docPr id="2" name="Image 2" descr="point-bleu-pour-baseli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point-bleu-pour-baseline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2C2">
        <w:rPr>
          <w:rFonts w:ascii="Arial" w:hAnsi="Arial" w:cs="Arial"/>
          <w:noProof/>
          <w:lang w:eastAsia="fr-FR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6451600</wp:posOffset>
            </wp:positionH>
            <wp:positionV relativeFrom="paragraph">
              <wp:posOffset>10015220</wp:posOffset>
            </wp:positionV>
            <wp:extent cx="168275" cy="168275"/>
            <wp:effectExtent l="19050" t="0" r="3175" b="0"/>
            <wp:wrapNone/>
            <wp:docPr id="4" name="Image 4" descr="point-bleu-pour-baseli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oint-bleu-pour-baseline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2C2">
        <w:rPr>
          <w:rFonts w:ascii="Arial" w:hAnsi="Arial" w:cs="Arial"/>
          <w:sz w:val="24"/>
          <w:szCs w:val="24"/>
        </w:rPr>
        <w:t xml:space="preserve"> </w:t>
      </w:r>
      <w:r w:rsidRPr="00A822C2">
        <w:rPr>
          <w:rFonts w:ascii="Arial" w:hAnsi="Arial" w:cs="Arial"/>
          <w:noProof/>
          <w:lang w:eastAsia="fr-FR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6451600</wp:posOffset>
            </wp:positionH>
            <wp:positionV relativeFrom="paragraph">
              <wp:posOffset>10015220</wp:posOffset>
            </wp:positionV>
            <wp:extent cx="168275" cy="168275"/>
            <wp:effectExtent l="19050" t="0" r="3175" b="0"/>
            <wp:wrapNone/>
            <wp:docPr id="5" name="Image 5" descr="point-bleu-pour-baselin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point-bleu-pour-baseline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" cy="1682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2C2">
        <w:rPr>
          <w:rFonts w:ascii="Arial" w:hAnsi="Arial" w:cs="Arial"/>
          <w:noProof/>
          <w:lang w:eastAsia="fr-FR"/>
        </w:rPr>
        <w:drawing>
          <wp:inline distT="0" distB="0" distL="0" distR="0">
            <wp:extent cx="76200" cy="66675"/>
            <wp:effectExtent l="19050" t="0" r="0" b="0"/>
            <wp:docPr id="1" name="Image 5" descr="point-bleu-pour-baselin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point-bleu-pour-baseline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2C2" w:rsidRPr="00C75CD9" w:rsidRDefault="00A822C2" w:rsidP="00C75CD9">
      <w:pPr>
        <w:jc w:val="both"/>
      </w:pPr>
    </w:p>
    <w:sectPr w:rsidR="00A822C2" w:rsidRPr="00C75CD9" w:rsidSect="0046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40C9A"/>
    <w:multiLevelType w:val="hybridMultilevel"/>
    <w:tmpl w:val="641E4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F3989"/>
    <w:rsid w:val="001144F2"/>
    <w:rsid w:val="00180159"/>
    <w:rsid w:val="00394BF8"/>
    <w:rsid w:val="003F3989"/>
    <w:rsid w:val="00460019"/>
    <w:rsid w:val="00883A15"/>
    <w:rsid w:val="0095030F"/>
    <w:rsid w:val="009F2248"/>
    <w:rsid w:val="00A822C2"/>
    <w:rsid w:val="00B47CB0"/>
    <w:rsid w:val="00C75CD9"/>
    <w:rsid w:val="00D477DB"/>
    <w:rsid w:val="00D95278"/>
    <w:rsid w:val="00F368E7"/>
    <w:rsid w:val="00F945B4"/>
    <w:rsid w:val="00FB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75CD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75C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illion@selfrance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selfrance.org/index.php?id=107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14867-83AE-4904-A4E4-C731DE65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Hillion</dc:creator>
  <cp:lastModifiedBy>Daniel Hillion</cp:lastModifiedBy>
  <cp:revision>6</cp:revision>
  <dcterms:created xsi:type="dcterms:W3CDTF">2013-02-01T09:31:00Z</dcterms:created>
  <dcterms:modified xsi:type="dcterms:W3CDTF">2013-02-04T10:22:00Z</dcterms:modified>
</cp:coreProperties>
</file>